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B1350" w14:textId="77777777" w:rsidR="00332811" w:rsidRDefault="00332811" w:rsidP="00332811">
      <w:pPr>
        <w:ind w:right="544"/>
        <w:rPr>
          <w:rtl/>
          <w:lang w:bidi="fa-IR"/>
        </w:rPr>
      </w:pPr>
    </w:p>
    <w:p w14:paraId="65866B5D" w14:textId="72BC7B9A" w:rsidR="00D524D2" w:rsidRPr="007773A7" w:rsidRDefault="00D524D2" w:rsidP="00D524D2">
      <w:pPr>
        <w:bidi/>
        <w:ind w:firstLine="284"/>
        <w:jc w:val="center"/>
        <w:rPr>
          <w:rFonts w:cs="B Titr"/>
          <w:sz w:val="32"/>
          <w:szCs w:val="32"/>
          <w:rtl/>
          <w:lang w:bidi="fa-IR"/>
        </w:rPr>
      </w:pPr>
      <w:r w:rsidRPr="007773A7">
        <w:rPr>
          <w:rFonts w:cs="B Titr" w:hint="cs"/>
          <w:sz w:val="32"/>
          <w:szCs w:val="32"/>
          <w:rtl/>
          <w:lang w:bidi="fa-IR"/>
        </w:rPr>
        <w:t xml:space="preserve">گزارش مدیریتی تهیه </w:t>
      </w:r>
      <w:r w:rsidR="007773A7" w:rsidRPr="007773A7">
        <w:rPr>
          <w:rFonts w:cs="B Titr" w:hint="cs"/>
          <w:sz w:val="32"/>
          <w:szCs w:val="32"/>
          <w:rtl/>
          <w:lang w:bidi="fa-IR"/>
        </w:rPr>
        <w:t>دستورالعمل مدیریت آوار</w:t>
      </w:r>
    </w:p>
    <w:p w14:paraId="7FB722FE" w14:textId="77777777" w:rsidR="00D524D2" w:rsidRDefault="00D524D2" w:rsidP="00D524D2">
      <w:pPr>
        <w:bidi/>
        <w:ind w:firstLine="284"/>
        <w:jc w:val="both"/>
        <w:rPr>
          <w:rFonts w:cs="B Nazanin"/>
          <w:sz w:val="28"/>
          <w:szCs w:val="28"/>
          <w:rtl/>
          <w:lang w:bidi="fa-IR"/>
        </w:rPr>
      </w:pPr>
    </w:p>
    <w:p w14:paraId="0F6BD5F5" w14:textId="3D6F7660" w:rsidR="00F4137F" w:rsidRPr="00D524D2" w:rsidRDefault="00F4137F" w:rsidP="00D524D2">
      <w:pPr>
        <w:bidi/>
        <w:ind w:firstLine="284"/>
        <w:jc w:val="both"/>
        <w:rPr>
          <w:rFonts w:cs="B Nazanin"/>
          <w:sz w:val="28"/>
          <w:szCs w:val="28"/>
          <w:rtl/>
          <w:lang w:bidi="fa-IR"/>
        </w:rPr>
      </w:pPr>
      <w:proofErr w:type="spellStart"/>
      <w:r w:rsidRPr="00D524D2">
        <w:rPr>
          <w:rFonts w:cs="B Nazanin"/>
          <w:sz w:val="28"/>
          <w:szCs w:val="28"/>
          <w:rtl/>
          <w:lang w:bidi="fa-IR"/>
        </w:rPr>
        <w:t>بلاياي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طبيعي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بحران‌هاي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انسان‌ساخت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پيامدهاي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ج</w:t>
      </w:r>
      <w:r w:rsidR="00D524D2">
        <w:rPr>
          <w:rFonts w:cs="B Nazanin" w:hint="cs"/>
          <w:sz w:val="28"/>
          <w:szCs w:val="28"/>
          <w:rtl/>
          <w:lang w:bidi="fa-IR"/>
        </w:rPr>
        <w:t>ِ</w:t>
      </w:r>
      <w:r w:rsidRPr="00D524D2">
        <w:rPr>
          <w:rFonts w:cs="B Nazanin"/>
          <w:sz w:val="28"/>
          <w:szCs w:val="28"/>
          <w:rtl/>
          <w:lang w:bidi="fa-IR"/>
        </w:rPr>
        <w:t>دي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بر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زيرساخت‌ها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محيط‌زيست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اقتصاد و سلامت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عمومي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دارند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يكي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از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نتايج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آن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توليد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حجم قابل توجه آوار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پسماند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است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كه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مديريت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ناصحيح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آن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مي‌تواند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بحران را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تشديد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كند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. در پاسخ به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اين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چالش</w:t>
      </w:r>
      <w:r w:rsidRPr="00D524D2">
        <w:rPr>
          <w:rFonts w:cs="B Nazanin" w:hint="cs"/>
          <w:sz w:val="28"/>
          <w:szCs w:val="28"/>
          <w:rtl/>
          <w:lang w:bidi="fa-IR"/>
        </w:rPr>
        <w:t xml:space="preserve"> و به استناد </w:t>
      </w:r>
      <w:proofErr w:type="spellStart"/>
      <w:r w:rsidRPr="00D524D2">
        <w:rPr>
          <w:rFonts w:cs="B Nazanin" w:hint="cs"/>
          <w:sz w:val="28"/>
          <w:szCs w:val="28"/>
          <w:rtl/>
          <w:lang w:bidi="fa-IR"/>
        </w:rPr>
        <w:t>تكليف</w:t>
      </w:r>
      <w:proofErr w:type="spellEnd"/>
      <w:r w:rsidRPr="00D524D2">
        <w:rPr>
          <w:rFonts w:cs="B Nazanin" w:hint="cs"/>
          <w:sz w:val="28"/>
          <w:szCs w:val="28"/>
          <w:rtl/>
          <w:lang w:bidi="fa-IR"/>
        </w:rPr>
        <w:t xml:space="preserve"> سازمان برنامه و بودجه طبق 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جدول(17)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ذيل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برنامه مل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بازساز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و بازتوان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(موضوع بند ج ماده(4) قانون مد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524D2">
        <w:rPr>
          <w:rFonts w:cs="B Nazanin" w:hint="eastAsia"/>
          <w:b/>
          <w:bCs/>
          <w:sz w:val="28"/>
          <w:szCs w:val="28"/>
          <w:rtl/>
          <w:lang w:bidi="fa-IR"/>
        </w:rPr>
        <w:t>ر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Pr="00D524D2">
        <w:rPr>
          <w:rFonts w:cs="B Nazanin" w:hint="eastAsia"/>
          <w:b/>
          <w:bCs/>
          <w:sz w:val="28"/>
          <w:szCs w:val="28"/>
          <w:rtl/>
          <w:lang w:bidi="fa-IR"/>
        </w:rPr>
        <w:t>ت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بحران کشور)</w:t>
      </w:r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«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دستورالعمل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مديريت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آوار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تدوين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شده است تا </w:t>
      </w:r>
      <w:r w:rsidR="00DD40C0" w:rsidRPr="00D524D2">
        <w:rPr>
          <w:rFonts w:cs="B Nazanin" w:hint="cs"/>
          <w:sz w:val="28"/>
          <w:szCs w:val="28"/>
          <w:rtl/>
          <w:lang w:bidi="fa-IR"/>
        </w:rPr>
        <w:t xml:space="preserve">در </w:t>
      </w:r>
      <w:proofErr w:type="spellStart"/>
      <w:r w:rsidR="00DD40C0" w:rsidRPr="00D524D2">
        <w:rPr>
          <w:rFonts w:cs="B Nazanin" w:hint="cs"/>
          <w:sz w:val="28"/>
          <w:szCs w:val="28"/>
          <w:rtl/>
          <w:lang w:bidi="fa-IR"/>
        </w:rPr>
        <w:t>كنار</w:t>
      </w:r>
      <w:proofErr w:type="spellEnd"/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 xml:space="preserve"> فصل </w:t>
      </w:r>
      <w:proofErr w:type="spellStart"/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تخريب</w:t>
      </w:r>
      <w:proofErr w:type="spellEnd"/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ذيل</w:t>
      </w:r>
      <w:proofErr w:type="spellEnd"/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 xml:space="preserve"> ضابطه شماره 55 با عنوان «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مشخصات </w:t>
      </w:r>
      <w:proofErr w:type="spellStart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فني</w:t>
      </w:r>
      <w:proofErr w:type="spellEnd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عمومي</w:t>
      </w:r>
      <w:proofErr w:type="spellEnd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كارهاي</w:t>
      </w:r>
      <w:proofErr w:type="spellEnd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ساختماني</w:t>
      </w:r>
      <w:proofErr w:type="spellEnd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(‌</w:t>
      </w:r>
      <w:proofErr w:type="spellStart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بازنگري</w:t>
      </w:r>
      <w:proofErr w:type="spellEnd"/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سوم)‌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="00DD40C0" w:rsidRPr="00D524D2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«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ش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وه</w:t>
      </w:r>
      <w:r w:rsidR="00DD40C0" w:rsidRPr="00D524D2">
        <w:rPr>
          <w:rFonts w:cs="B Nazanin" w:hint="eastAsia"/>
          <w:b/>
          <w:bCs/>
          <w:sz w:val="28"/>
          <w:szCs w:val="28"/>
          <w:lang w:bidi="fa-IR"/>
        </w:rPr>
        <w:t>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نامه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اجرا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یی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عمل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ات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تخر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ب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و آواربردار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ساختمان</w:t>
      </w:r>
      <w:r w:rsidR="00D524D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>ها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آس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ب</w:t>
      </w:r>
      <w:r w:rsidR="00D524D2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د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ی</w:t>
      </w:r>
      <w:r w:rsidR="00DD40C0" w:rsidRPr="00D524D2">
        <w:rPr>
          <w:rFonts w:cs="B Nazanin" w:hint="eastAsia"/>
          <w:b/>
          <w:bCs/>
          <w:sz w:val="28"/>
          <w:szCs w:val="28"/>
          <w:rtl/>
          <w:lang w:bidi="fa-IR"/>
        </w:rPr>
        <w:t>ده</w:t>
      </w:r>
      <w:r w:rsidR="00DD40C0" w:rsidRPr="00D524D2">
        <w:rPr>
          <w:rFonts w:cs="B Nazanin" w:hint="cs"/>
          <w:b/>
          <w:bCs/>
          <w:sz w:val="28"/>
          <w:szCs w:val="28"/>
          <w:rtl/>
          <w:lang w:bidi="fa-IR"/>
        </w:rPr>
        <w:t>»</w:t>
      </w:r>
      <w:r w:rsidR="00DD40C0" w:rsidRPr="00D524D2">
        <w:rPr>
          <w:rFonts w:cs="B Nazanin" w:hint="cs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چارچوبي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جامع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نظام‌مند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براي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مديريت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آوار در تمام مراحل چرخه بحران ارائه دهد؛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اين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دستورالعمل با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رويكردي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چندرشته‌اي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ميان‌بخشي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جنبه‌هاي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فني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زيست‌محيطي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ايمني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اجتماعي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اقتصادي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را هم</w:t>
      </w:r>
      <w:r w:rsidR="00D524D2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524D2">
        <w:rPr>
          <w:rFonts w:cs="B Nazanin"/>
          <w:sz w:val="28"/>
          <w:szCs w:val="28"/>
          <w:rtl/>
          <w:lang w:bidi="fa-IR"/>
        </w:rPr>
        <w:t xml:space="preserve">زمان مدنظر قرار داده و شامل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تعيين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مكان‌هاي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جمع‌آوري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موقت،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بازيافت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دپو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امحاي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آوار و مواد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خطرناك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مسيرهاي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حمل آوار و شرح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وظايف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ذي‌نفعان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است.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اين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ضابطه با ارائه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راهكارهاي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علمي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براي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تفكيك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جمع‌آوري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بازيافت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دفع آوار،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تاب‌آوري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جوامع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محلي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را ارتقا داده و روند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بازسازي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سكونتگاه‌هاي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شهري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را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تسريع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مي‌كند</w:t>
      </w:r>
      <w:proofErr w:type="spellEnd"/>
      <w:r w:rsidRPr="00D524D2">
        <w:rPr>
          <w:rFonts w:cs="B Nazanin"/>
          <w:sz w:val="28"/>
          <w:szCs w:val="28"/>
          <w:lang w:bidi="fa-IR"/>
        </w:rPr>
        <w:t>.</w:t>
      </w:r>
    </w:p>
    <w:p w14:paraId="4C5EFF5D" w14:textId="1C92715D" w:rsidR="008336F2" w:rsidRPr="00D524D2" w:rsidRDefault="00F4137F" w:rsidP="00D524D2">
      <w:pPr>
        <w:bidi/>
        <w:jc w:val="both"/>
        <w:rPr>
          <w:rFonts w:cs="B Nazanin"/>
          <w:sz w:val="28"/>
          <w:szCs w:val="28"/>
          <w:lang w:bidi="fa-IR"/>
        </w:rPr>
      </w:pPr>
      <w:r w:rsidRPr="00D524D2">
        <w:rPr>
          <w:rFonts w:cs="B Nazanin"/>
          <w:sz w:val="28"/>
          <w:szCs w:val="28"/>
          <w:rtl/>
          <w:lang w:bidi="fa-IR"/>
        </w:rPr>
        <w:t xml:space="preserve">با توجه به مطالب فوق، 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پژوهشگاه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بين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>المللي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زلزله</w:t>
      </w:r>
      <w:r w:rsidRPr="00D524D2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>شناسي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و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مهندسي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زلزله</w:t>
      </w:r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تهيه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 ضابطه با عنوان </w:t>
      </w:r>
      <w:r w:rsidRPr="00D524D2">
        <w:rPr>
          <w:rFonts w:cs="B Nazanin" w:hint="cs"/>
          <w:sz w:val="28"/>
          <w:szCs w:val="28"/>
          <w:rtl/>
          <w:lang w:bidi="fa-IR"/>
        </w:rPr>
        <w:t>«</w:t>
      </w:r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دستورالعمل </w:t>
      </w:r>
      <w:proofErr w:type="spellStart"/>
      <w:r w:rsidRPr="00D524D2">
        <w:rPr>
          <w:rFonts w:cs="B Nazanin"/>
          <w:b/>
          <w:bCs/>
          <w:sz w:val="28"/>
          <w:szCs w:val="28"/>
          <w:rtl/>
          <w:lang w:bidi="fa-IR"/>
        </w:rPr>
        <w:t>مديريت</w:t>
      </w:r>
      <w:proofErr w:type="spellEnd"/>
      <w:r w:rsidRPr="00D524D2">
        <w:rPr>
          <w:rFonts w:cs="B Nazanin"/>
          <w:b/>
          <w:bCs/>
          <w:sz w:val="28"/>
          <w:szCs w:val="28"/>
          <w:rtl/>
          <w:lang w:bidi="fa-IR"/>
        </w:rPr>
        <w:t xml:space="preserve"> آوار</w:t>
      </w:r>
      <w:r w:rsidRPr="00D524D2">
        <w:rPr>
          <w:rFonts w:cs="B Nazanin" w:hint="cs"/>
          <w:sz w:val="28"/>
          <w:szCs w:val="28"/>
          <w:rtl/>
          <w:lang w:bidi="fa-IR"/>
        </w:rPr>
        <w:t>»</w:t>
      </w:r>
      <w:r w:rsidRPr="00D524D2">
        <w:rPr>
          <w:rFonts w:cs="B Nazanin"/>
          <w:sz w:val="28"/>
          <w:szCs w:val="28"/>
          <w:rtl/>
          <w:lang w:bidi="fa-IR"/>
        </w:rPr>
        <w:t xml:space="preserve"> را با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هماهنگي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امور نظام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فني</w:t>
      </w:r>
      <w:r w:rsidRPr="00D524D2">
        <w:rPr>
          <w:rFonts w:cs="B Nazanin" w:hint="cs"/>
          <w:sz w:val="28"/>
          <w:szCs w:val="28"/>
          <w:rtl/>
          <w:lang w:bidi="fa-IR"/>
        </w:rPr>
        <w:t>‌</w:t>
      </w:r>
      <w:r w:rsidRPr="00D524D2">
        <w:rPr>
          <w:rFonts w:cs="B Nazanin"/>
          <w:sz w:val="28"/>
          <w:szCs w:val="28"/>
          <w:rtl/>
          <w:lang w:bidi="fa-IR"/>
        </w:rPr>
        <w:t>واجرايي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سازمان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برنامه</w:t>
      </w:r>
      <w:r w:rsidRPr="00D524D2">
        <w:rPr>
          <w:rFonts w:cs="B Nazanin" w:hint="cs"/>
          <w:sz w:val="28"/>
          <w:szCs w:val="28"/>
          <w:rtl/>
          <w:lang w:bidi="fa-IR"/>
        </w:rPr>
        <w:t>‌</w:t>
      </w:r>
      <w:r w:rsidRPr="00D524D2">
        <w:rPr>
          <w:rFonts w:cs="B Nazanin"/>
          <w:sz w:val="28"/>
          <w:szCs w:val="28"/>
          <w:rtl/>
          <w:lang w:bidi="fa-IR"/>
        </w:rPr>
        <w:t>وبودجه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كشور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در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دستوركار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قرارداد،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كه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پس از </w:t>
      </w:r>
      <w:proofErr w:type="spellStart"/>
      <w:r w:rsidRPr="00D524D2">
        <w:rPr>
          <w:rFonts w:cs="B Nazanin" w:hint="cs"/>
          <w:sz w:val="28"/>
          <w:szCs w:val="28"/>
          <w:rtl/>
          <w:lang w:bidi="fa-IR"/>
        </w:rPr>
        <w:t>نظرخواهي</w:t>
      </w:r>
      <w:proofErr w:type="spellEnd"/>
      <w:r w:rsidRPr="00D524D2">
        <w:rPr>
          <w:rFonts w:cs="B Nazanin" w:hint="cs"/>
          <w:sz w:val="28"/>
          <w:szCs w:val="28"/>
          <w:rtl/>
          <w:lang w:bidi="fa-IR"/>
        </w:rPr>
        <w:t xml:space="preserve"> و اعمال نظرات </w:t>
      </w:r>
      <w:proofErr w:type="spellStart"/>
      <w:r w:rsidRPr="00D524D2">
        <w:rPr>
          <w:rFonts w:cs="B Nazanin" w:hint="cs"/>
          <w:sz w:val="28"/>
          <w:szCs w:val="28"/>
          <w:rtl/>
          <w:lang w:bidi="fa-IR"/>
        </w:rPr>
        <w:t>رسيده</w:t>
      </w:r>
      <w:proofErr w:type="spellEnd"/>
      <w:r w:rsidRPr="00D524D2">
        <w:rPr>
          <w:rFonts w:cs="B Nazanin" w:hint="cs"/>
          <w:sz w:val="28"/>
          <w:szCs w:val="28"/>
          <w:rtl/>
          <w:lang w:bidi="fa-IR"/>
        </w:rPr>
        <w:t>(</w:t>
      </w:r>
      <w:proofErr w:type="spellStart"/>
      <w:r w:rsidRPr="00D524D2">
        <w:rPr>
          <w:rFonts w:cs="B Nazanin" w:hint="cs"/>
          <w:sz w:val="28"/>
          <w:szCs w:val="28"/>
          <w:rtl/>
          <w:lang w:bidi="fa-IR"/>
        </w:rPr>
        <w:t>پيوست</w:t>
      </w:r>
      <w:proofErr w:type="spellEnd"/>
      <w:r w:rsidRPr="00D524D2">
        <w:rPr>
          <w:rFonts w:cs="B Nazanin" w:hint="cs"/>
          <w:sz w:val="28"/>
          <w:szCs w:val="28"/>
          <w:rtl/>
          <w:lang w:bidi="fa-IR"/>
        </w:rPr>
        <w:t xml:space="preserve">)، </w:t>
      </w:r>
      <w:r w:rsidRPr="00D524D2">
        <w:rPr>
          <w:rFonts w:cs="B Nazanin"/>
          <w:sz w:val="28"/>
          <w:szCs w:val="28"/>
          <w:rtl/>
          <w:lang w:bidi="fa-IR"/>
        </w:rPr>
        <w:t xml:space="preserve">براساس نظام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فني</w:t>
      </w:r>
      <w:r w:rsidRPr="00D524D2">
        <w:rPr>
          <w:rFonts w:cs="B Nazanin" w:hint="cs"/>
          <w:sz w:val="28"/>
          <w:szCs w:val="28"/>
          <w:rtl/>
          <w:lang w:bidi="fa-IR"/>
        </w:rPr>
        <w:t>‌و</w:t>
      </w:r>
      <w:r w:rsidRPr="00D524D2">
        <w:rPr>
          <w:rFonts w:cs="B Nazanin"/>
          <w:sz w:val="28"/>
          <w:szCs w:val="28"/>
          <w:rtl/>
          <w:lang w:bidi="fa-IR"/>
        </w:rPr>
        <w:t>اجرايي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يكپارچه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، موضوع ماده ۳۴ قانون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احكام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دائمي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برنامه‌هاي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توسعه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كشور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سند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اجرايي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آن </w:t>
      </w:r>
      <w:proofErr w:type="spellStart"/>
      <w:r w:rsidRPr="00D524D2">
        <w:rPr>
          <w:rFonts w:cs="B Nazanin"/>
          <w:sz w:val="28"/>
          <w:szCs w:val="28"/>
          <w:rtl/>
          <w:lang w:bidi="fa-IR"/>
        </w:rPr>
        <w:t>تهيه</w:t>
      </w:r>
      <w:proofErr w:type="spellEnd"/>
      <w:r w:rsidRPr="00D524D2">
        <w:rPr>
          <w:rFonts w:cs="B Nazanin"/>
          <w:sz w:val="28"/>
          <w:szCs w:val="28"/>
          <w:rtl/>
          <w:lang w:bidi="fa-IR"/>
        </w:rPr>
        <w:t xml:space="preserve"> و ابلاغ </w:t>
      </w:r>
      <w:r w:rsidR="00210DAE">
        <w:rPr>
          <w:rFonts w:cs="B Nazanin" w:hint="cs"/>
          <w:sz w:val="28"/>
          <w:szCs w:val="28"/>
          <w:rtl/>
          <w:lang w:bidi="fa-IR"/>
        </w:rPr>
        <w:t>می گردد</w:t>
      </w:r>
      <w:r w:rsidRPr="00D524D2">
        <w:rPr>
          <w:rFonts w:cs="B Nazanin"/>
          <w:sz w:val="28"/>
          <w:szCs w:val="28"/>
          <w:rtl/>
          <w:lang w:bidi="fa-IR"/>
        </w:rPr>
        <w:t>.</w:t>
      </w:r>
      <w:r w:rsidR="00B806F6" w:rsidRPr="00D524D2">
        <w:rPr>
          <w:rFonts w:cs="B Nazanin"/>
          <w:sz w:val="28"/>
          <w:szCs w:val="28"/>
          <w:lang w:bidi="fa-IR"/>
        </w:rPr>
        <w:t>‬</w:t>
      </w:r>
      <w:r w:rsidR="00B806F6" w:rsidRPr="00D524D2">
        <w:rPr>
          <w:rFonts w:cs="B Nazanin"/>
          <w:sz w:val="28"/>
          <w:szCs w:val="28"/>
          <w:lang w:bidi="fa-IR"/>
        </w:rPr>
        <w:t>‬</w:t>
      </w:r>
      <w:r w:rsidR="00B806F6" w:rsidRPr="00D524D2">
        <w:rPr>
          <w:rFonts w:cs="B Nazanin"/>
          <w:sz w:val="28"/>
          <w:szCs w:val="28"/>
          <w:lang w:bidi="fa-IR"/>
        </w:rPr>
        <w:t>‬</w:t>
      </w:r>
    </w:p>
    <w:sectPr w:rsidR="008336F2" w:rsidRPr="00D524D2" w:rsidSect="001005CE">
      <w:headerReference w:type="default" r:id="rId7"/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644AC" w14:textId="77777777" w:rsidR="0056745C" w:rsidRDefault="0056745C" w:rsidP="00332811">
      <w:pPr>
        <w:spacing w:after="0" w:line="240" w:lineRule="auto"/>
      </w:pPr>
      <w:r>
        <w:separator/>
      </w:r>
    </w:p>
  </w:endnote>
  <w:endnote w:type="continuationSeparator" w:id="0">
    <w:p w14:paraId="30C67957" w14:textId="77777777" w:rsidR="0056745C" w:rsidRDefault="0056745C" w:rsidP="0033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86660" w14:textId="77777777" w:rsidR="0056745C" w:rsidRDefault="0056745C" w:rsidP="00332811">
      <w:pPr>
        <w:spacing w:after="0" w:line="240" w:lineRule="auto"/>
      </w:pPr>
      <w:r>
        <w:separator/>
      </w:r>
    </w:p>
  </w:footnote>
  <w:footnote w:type="continuationSeparator" w:id="0">
    <w:p w14:paraId="5B45B76E" w14:textId="77777777" w:rsidR="0056745C" w:rsidRDefault="0056745C" w:rsidP="0033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3D4D9" w14:textId="247AD394" w:rsidR="00332811" w:rsidRDefault="00332811" w:rsidP="00332811">
    <w:pPr>
      <w:bidi/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D1379"/>
    <w:multiLevelType w:val="hybridMultilevel"/>
    <w:tmpl w:val="9B188D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C61F8"/>
    <w:multiLevelType w:val="multilevel"/>
    <w:tmpl w:val="FBC8D6B4"/>
    <w:lvl w:ilvl="0">
      <w:start w:val="1"/>
      <w:numFmt w:val="decimal"/>
      <w:lvlText w:val="%1-"/>
      <w:lvlJc w:val="left"/>
      <w:pPr>
        <w:ind w:left="735" w:hanging="735"/>
      </w:pPr>
      <w:rPr>
        <w:rFonts w:hint="default"/>
        <w:sz w:val="26"/>
      </w:rPr>
    </w:lvl>
    <w:lvl w:ilvl="1">
      <w:start w:val="1"/>
      <w:numFmt w:val="decimal"/>
      <w:lvlText w:val="%1-%2-"/>
      <w:lvlJc w:val="left"/>
      <w:pPr>
        <w:ind w:left="735" w:hanging="735"/>
      </w:pPr>
      <w:rPr>
        <w:rFonts w:hint="default"/>
        <w:sz w:val="26"/>
      </w:rPr>
    </w:lvl>
    <w:lvl w:ilvl="2">
      <w:start w:val="1"/>
      <w:numFmt w:val="decimal"/>
      <w:lvlText w:val="%1-%2-%3-"/>
      <w:lvlJc w:val="left"/>
      <w:pPr>
        <w:ind w:left="735" w:hanging="735"/>
      </w:pPr>
      <w:rPr>
        <w:rFonts w:hint="default"/>
        <w:b/>
        <w:bCs/>
        <w:sz w:val="26"/>
      </w:rPr>
    </w:lvl>
    <w:lvl w:ilvl="3">
      <w:start w:val="1"/>
      <w:numFmt w:val="decimal"/>
      <w:lvlText w:val="%1-%2-%3-%4."/>
      <w:lvlJc w:val="left"/>
      <w:pPr>
        <w:ind w:left="735" w:hanging="735"/>
      </w:pPr>
      <w:rPr>
        <w:rFonts w:hint="default"/>
        <w:sz w:val="26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  <w:sz w:val="26"/>
      </w:rPr>
    </w:lvl>
    <w:lvl w:ilvl="5">
      <w:start w:val="1"/>
      <w:numFmt w:val="decimal"/>
      <w:lvlText w:val="%1-%2-%3-%4.%5.%6."/>
      <w:lvlJc w:val="left"/>
      <w:pPr>
        <w:ind w:left="1080" w:hanging="1080"/>
      </w:pPr>
      <w:rPr>
        <w:rFonts w:hint="default"/>
        <w:sz w:val="26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  <w:sz w:val="26"/>
      </w:rPr>
    </w:lvl>
    <w:lvl w:ilvl="7">
      <w:start w:val="1"/>
      <w:numFmt w:val="decimal"/>
      <w:lvlText w:val="%1-%2-%3-%4.%5.%6.%7.%8."/>
      <w:lvlJc w:val="left"/>
      <w:pPr>
        <w:ind w:left="1440" w:hanging="1440"/>
      </w:pPr>
      <w:rPr>
        <w:rFonts w:hint="default"/>
        <w:sz w:val="26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  <w:sz w:val="26"/>
      </w:rPr>
    </w:lvl>
  </w:abstractNum>
  <w:abstractNum w:abstractNumId="2" w15:restartNumberingAfterBreak="0">
    <w:nsid w:val="63586348"/>
    <w:multiLevelType w:val="hybridMultilevel"/>
    <w:tmpl w:val="7FA09DB0"/>
    <w:lvl w:ilvl="0" w:tplc="78CE0216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0340202">
    <w:abstractNumId w:val="2"/>
  </w:num>
  <w:num w:numId="2" w16cid:durableId="662397249">
    <w:abstractNumId w:val="0"/>
  </w:num>
  <w:num w:numId="3" w16cid:durableId="730075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11"/>
    <w:rsid w:val="00035588"/>
    <w:rsid w:val="000431EA"/>
    <w:rsid w:val="0004764C"/>
    <w:rsid w:val="00072F3E"/>
    <w:rsid w:val="0007404C"/>
    <w:rsid w:val="00080523"/>
    <w:rsid w:val="000973E2"/>
    <w:rsid w:val="000A07A8"/>
    <w:rsid w:val="000E6166"/>
    <w:rsid w:val="000F3DF7"/>
    <w:rsid w:val="001005CE"/>
    <w:rsid w:val="00154F58"/>
    <w:rsid w:val="00195DC2"/>
    <w:rsid w:val="001C43F8"/>
    <w:rsid w:val="001C5205"/>
    <w:rsid w:val="00210DAE"/>
    <w:rsid w:val="002151B1"/>
    <w:rsid w:val="0021527A"/>
    <w:rsid w:val="002979F4"/>
    <w:rsid w:val="002E3AA2"/>
    <w:rsid w:val="002E72FA"/>
    <w:rsid w:val="00332811"/>
    <w:rsid w:val="003626E9"/>
    <w:rsid w:val="003843B9"/>
    <w:rsid w:val="003B7468"/>
    <w:rsid w:val="003D4128"/>
    <w:rsid w:val="0042342D"/>
    <w:rsid w:val="00474950"/>
    <w:rsid w:val="004C572C"/>
    <w:rsid w:val="004D2FFA"/>
    <w:rsid w:val="004D5297"/>
    <w:rsid w:val="004F5FE1"/>
    <w:rsid w:val="004F60AF"/>
    <w:rsid w:val="00504028"/>
    <w:rsid w:val="0056745C"/>
    <w:rsid w:val="00582852"/>
    <w:rsid w:val="005C58CC"/>
    <w:rsid w:val="005D4E6B"/>
    <w:rsid w:val="00662724"/>
    <w:rsid w:val="006C33DC"/>
    <w:rsid w:val="006D5B69"/>
    <w:rsid w:val="00702320"/>
    <w:rsid w:val="00723915"/>
    <w:rsid w:val="007773A7"/>
    <w:rsid w:val="007B4282"/>
    <w:rsid w:val="007D2311"/>
    <w:rsid w:val="007E634F"/>
    <w:rsid w:val="008211B7"/>
    <w:rsid w:val="008336F2"/>
    <w:rsid w:val="0085738A"/>
    <w:rsid w:val="00884E06"/>
    <w:rsid w:val="008A1CF9"/>
    <w:rsid w:val="008B37C7"/>
    <w:rsid w:val="008D0736"/>
    <w:rsid w:val="008F563E"/>
    <w:rsid w:val="0091515E"/>
    <w:rsid w:val="009B3BD5"/>
    <w:rsid w:val="009C0E5E"/>
    <w:rsid w:val="009E54DE"/>
    <w:rsid w:val="009F3EF9"/>
    <w:rsid w:val="00A05DA9"/>
    <w:rsid w:val="00A34A32"/>
    <w:rsid w:val="00B161DE"/>
    <w:rsid w:val="00B41C6E"/>
    <w:rsid w:val="00B806F6"/>
    <w:rsid w:val="00B808EA"/>
    <w:rsid w:val="00B81C88"/>
    <w:rsid w:val="00BA3A0E"/>
    <w:rsid w:val="00BD3274"/>
    <w:rsid w:val="00BF75ED"/>
    <w:rsid w:val="00D524D2"/>
    <w:rsid w:val="00D636C9"/>
    <w:rsid w:val="00D64776"/>
    <w:rsid w:val="00DD40C0"/>
    <w:rsid w:val="00DD4770"/>
    <w:rsid w:val="00EC3515"/>
    <w:rsid w:val="00F37E07"/>
    <w:rsid w:val="00F4137F"/>
    <w:rsid w:val="00F61E9E"/>
    <w:rsid w:val="00F87E9A"/>
    <w:rsid w:val="00FD31D5"/>
    <w:rsid w:val="00FD7B1A"/>
    <w:rsid w:val="00FE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DE5D49"/>
  <w15:chartTrackingRefBased/>
  <w15:docId w15:val="{39EC3812-8167-4F10-9FB5-9A82E4E95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724"/>
  </w:style>
  <w:style w:type="paragraph" w:styleId="Heading1">
    <w:name w:val="heading 1"/>
    <w:basedOn w:val="Normal"/>
    <w:next w:val="Normal"/>
    <w:link w:val="Heading1Char"/>
    <w:uiPriority w:val="9"/>
    <w:qFormat/>
    <w:rsid w:val="008F56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2811"/>
  </w:style>
  <w:style w:type="paragraph" w:styleId="Footer">
    <w:name w:val="footer"/>
    <w:basedOn w:val="Normal"/>
    <w:link w:val="FooterChar"/>
    <w:uiPriority w:val="99"/>
    <w:unhideWhenUsed/>
    <w:rsid w:val="0033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2811"/>
  </w:style>
  <w:style w:type="paragraph" w:customStyle="1" w:styleId="ListParagraph1">
    <w:name w:val="List Paragraph1"/>
    <w:basedOn w:val="Normal"/>
    <w:next w:val="ListParagraph"/>
    <w:uiPriority w:val="34"/>
    <w:qFormat/>
    <w:rsid w:val="00332811"/>
    <w:pPr>
      <w:spacing w:after="200" w:line="276" w:lineRule="auto"/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33281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1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1B7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2342D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080523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aliases w:val="Titr--x-x-x"/>
    <w:basedOn w:val="Heading1"/>
    <w:next w:val="Normal"/>
    <w:uiPriority w:val="39"/>
    <w:qFormat/>
    <w:rsid w:val="008F563E"/>
    <w:pPr>
      <w:tabs>
        <w:tab w:val="right" w:leader="dot" w:pos="9016"/>
      </w:tabs>
      <w:bidi/>
      <w:spacing w:after="60" w:line="288" w:lineRule="auto"/>
      <w:jc w:val="both"/>
    </w:pPr>
    <w:rPr>
      <w:rFonts w:ascii="Times New Roman Bold" w:eastAsia="Times New Roman" w:hAnsi="Times New Roman Bold" w:cs="B Nazanin"/>
      <w:b/>
      <w:bCs/>
      <w:color w:val="auto"/>
      <w:sz w:val="22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8F563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9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حمید امانی همدانی</dc:creator>
  <cp:keywords/>
  <dc:description/>
  <cp:lastModifiedBy>O P</cp:lastModifiedBy>
  <cp:revision>2</cp:revision>
  <cp:lastPrinted>2024-08-18T05:51:00Z</cp:lastPrinted>
  <dcterms:created xsi:type="dcterms:W3CDTF">2026-03-19T07:59:00Z</dcterms:created>
  <dcterms:modified xsi:type="dcterms:W3CDTF">2026-03-19T07:59:00Z</dcterms:modified>
</cp:coreProperties>
</file>